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15439A" w:rsidRPr="00FC3627" w:rsidTr="00C46E83">
        <w:trPr>
          <w:cantSplit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FC3627" w:rsidRDefault="0015439A" w:rsidP="00C46E83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64349">
              <w:rPr>
                <w:noProof/>
              </w:rPr>
              <w:drawing>
                <wp:inline distT="0" distB="0" distL="0" distR="0">
                  <wp:extent cx="344170" cy="379730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39A" w:rsidRPr="00FC3627" w:rsidRDefault="0015439A" w:rsidP="00C46E83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FC3627">
              <w:rPr>
                <w:b/>
                <w:bCs/>
                <w:caps/>
              </w:rPr>
              <w:t xml:space="preserve">RelatóriO </w:t>
            </w:r>
            <w:r>
              <w:rPr>
                <w:b/>
                <w:bCs/>
                <w:caps/>
              </w:rPr>
              <w:t xml:space="preserve">Final </w:t>
            </w:r>
            <w:r w:rsidRPr="00FC3627">
              <w:rPr>
                <w:b/>
                <w:bCs/>
                <w:caps/>
              </w:rPr>
              <w:t>de auditoria</w:t>
            </w:r>
            <w:r>
              <w:rPr>
                <w:b/>
                <w:bCs/>
                <w:caps/>
              </w:rPr>
              <w:t xml:space="preserve"> INTERNA</w:t>
            </w:r>
          </w:p>
        </w:tc>
      </w:tr>
    </w:tbl>
    <w:p w:rsidR="001707F0" w:rsidRDefault="001707F0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836"/>
        <w:gridCol w:w="780"/>
        <w:gridCol w:w="3330"/>
      </w:tblGrid>
      <w:tr w:rsidR="0015439A" w:rsidRPr="00FC3627" w:rsidTr="00C46E83">
        <w:trPr>
          <w:cantSplit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15439A" w:rsidRPr="00FC3627" w:rsidRDefault="0015439A" w:rsidP="00C46E83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 w:rsidRPr="00E70E7F">
              <w:rPr>
                <w:b/>
                <w:bCs/>
                <w:caps/>
                <w:sz w:val="20"/>
                <w:szCs w:val="20"/>
              </w:rPr>
              <w:t>Nº   ___AI /</w:t>
            </w:r>
            <w:r w:rsidRPr="00E70E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</w:t>
            </w:r>
            <w:r w:rsidRPr="00E70E7F">
              <w:rPr>
                <w:b/>
                <w:sz w:val="20"/>
                <w:szCs w:val="20"/>
              </w:rPr>
              <w:t>/</w:t>
            </w:r>
            <w:r w:rsidRPr="00E70E7F">
              <w:rPr>
                <w:b/>
                <w:bCs/>
                <w:caps/>
                <w:sz w:val="20"/>
                <w:szCs w:val="20"/>
              </w:rPr>
              <w:t>_______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15439A" w:rsidRPr="00FC3627" w:rsidRDefault="00B82F26" w:rsidP="00C46E83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20"/>
                <w:szCs w:val="20"/>
              </w:rPr>
              <w:t xml:space="preserve">Período: ____/____/____ </w:t>
            </w:r>
            <w:proofErr w:type="gramStart"/>
            <w:r w:rsidR="0015439A" w:rsidRPr="00AA2FFA">
              <w:rPr>
                <w:sz w:val="20"/>
                <w:szCs w:val="20"/>
              </w:rPr>
              <w:t>a</w:t>
            </w:r>
            <w:r w:rsidR="0015439A">
              <w:rPr>
                <w:b/>
                <w:sz w:val="20"/>
                <w:szCs w:val="20"/>
              </w:rPr>
              <w:t xml:space="preserve">  _</w:t>
            </w:r>
            <w:proofErr w:type="gramEnd"/>
            <w:r w:rsidR="0015439A">
              <w:rPr>
                <w:b/>
                <w:sz w:val="20"/>
                <w:szCs w:val="20"/>
              </w:rPr>
              <w:t>___/____/____</w:t>
            </w:r>
          </w:p>
        </w:tc>
      </w:tr>
      <w:tr w:rsidR="0015439A" w:rsidRPr="00FC3627" w:rsidTr="00C46E83">
        <w:trPr>
          <w:cantSplit/>
          <w:trHeight w:val="757"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B82F26">
              <w:rPr>
                <w:b/>
                <w:bCs/>
                <w:iCs/>
                <w:sz w:val="20"/>
                <w:szCs w:val="20"/>
              </w:rPr>
              <w:t>Organização Auditada/Setor Auditado: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B82F26">
              <w:rPr>
                <w:b/>
                <w:bCs/>
                <w:iCs/>
                <w:sz w:val="20"/>
                <w:szCs w:val="20"/>
              </w:rPr>
              <w:t>Norma de Referência:</w:t>
            </w:r>
          </w:p>
        </w:tc>
      </w:tr>
      <w:tr w:rsidR="0015439A" w:rsidRPr="00FC3627" w:rsidTr="00C46E83">
        <w:trPr>
          <w:cantSplit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B82F26">
              <w:rPr>
                <w:b/>
                <w:bCs/>
                <w:iCs/>
                <w:sz w:val="20"/>
                <w:szCs w:val="20"/>
              </w:rPr>
              <w:t>1. Objetivo e escopo da Auditoria</w:t>
            </w:r>
          </w:p>
        </w:tc>
      </w:tr>
      <w:tr w:rsidR="0015439A" w:rsidRPr="00FC3627" w:rsidTr="00E66B5D">
        <w:trPr>
          <w:cantSplit/>
          <w:trHeight w:val="2092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5439A" w:rsidRDefault="0015439A" w:rsidP="00C46E83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82F26" w:rsidRDefault="00B82F26" w:rsidP="00C46E83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82F26" w:rsidRDefault="00B82F26" w:rsidP="00C46E83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:rsidR="00B82F26" w:rsidRDefault="00B82F26" w:rsidP="00C46E83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:rsidR="00B82F26" w:rsidRPr="00B82F26" w:rsidRDefault="00B82F26" w:rsidP="00C46E83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5439A" w:rsidRPr="00FC3627" w:rsidTr="00C46E83">
        <w:trPr>
          <w:cantSplit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B82F26">
              <w:rPr>
                <w:b/>
                <w:bCs/>
                <w:iCs/>
                <w:sz w:val="20"/>
                <w:szCs w:val="20"/>
              </w:rPr>
              <w:t>2. Equipe de Auditoria</w:t>
            </w:r>
          </w:p>
        </w:tc>
      </w:tr>
      <w:tr w:rsidR="0015439A" w:rsidRPr="00FC3627" w:rsidTr="00C46E83">
        <w:trPr>
          <w:cantSplit/>
        </w:trPr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83D6C">
              <w:rPr>
                <w:sz w:val="20"/>
                <w:szCs w:val="20"/>
              </w:rPr>
              <w:t>NOMES: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883D6C">
              <w:rPr>
                <w:sz w:val="20"/>
                <w:szCs w:val="20"/>
              </w:rPr>
              <w:t>RUBRICAS:</w:t>
            </w:r>
          </w:p>
        </w:tc>
      </w:tr>
      <w:tr w:rsidR="0015439A" w:rsidRPr="00FC3627" w:rsidTr="00C46E83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C3627" w:rsidTr="00C46E83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C3627" w:rsidTr="00C46E83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C3627" w:rsidTr="00C46E83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66B5D" w:rsidRPr="00FC3627" w:rsidTr="00E66B5D">
        <w:trPr>
          <w:cantSplit/>
          <w:trHeight w:val="1847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66B5D" w:rsidRPr="00E66B5D" w:rsidRDefault="00E66B5D" w:rsidP="00C46E83">
            <w:pPr>
              <w:pStyle w:val="Cabealho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66B5D">
              <w:rPr>
                <w:b/>
                <w:sz w:val="20"/>
                <w:szCs w:val="20"/>
              </w:rPr>
              <w:t>3. Evidências de conformidade</w:t>
            </w:r>
          </w:p>
        </w:tc>
      </w:tr>
      <w:tr w:rsidR="0015439A" w:rsidRPr="00FC3627" w:rsidTr="00C46E83">
        <w:trPr>
          <w:cantSplit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E66B5D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>. Definições de Não conformidades</w:t>
            </w:r>
          </w:p>
        </w:tc>
      </w:tr>
      <w:tr w:rsidR="0015439A" w:rsidRPr="00FC3627" w:rsidTr="00C46E83">
        <w:trPr>
          <w:cantSplit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883D6C" w:rsidRDefault="0015439A" w:rsidP="00C46E83">
            <w:pPr>
              <w:snapToGrid w:val="0"/>
              <w:rPr>
                <w:bCs/>
                <w:sz w:val="20"/>
                <w:szCs w:val="20"/>
              </w:rPr>
            </w:pPr>
          </w:p>
          <w:p w:rsidR="0015439A" w:rsidRDefault="0015439A" w:rsidP="00B82F26">
            <w:pPr>
              <w:pStyle w:val="PargrafodaLista"/>
              <w:numPr>
                <w:ilvl w:val="0"/>
                <w:numId w:val="1"/>
              </w:numPr>
              <w:suppressAutoHyphens/>
              <w:ind w:left="701" w:right="369"/>
              <w:jc w:val="both"/>
              <w:rPr>
                <w:bCs/>
                <w:sz w:val="20"/>
                <w:szCs w:val="20"/>
              </w:rPr>
            </w:pPr>
            <w:r w:rsidRPr="00B82F26">
              <w:rPr>
                <w:b/>
                <w:bCs/>
                <w:sz w:val="20"/>
                <w:szCs w:val="20"/>
              </w:rPr>
              <w:t>Categoria 1 (maior):</w:t>
            </w:r>
            <w:r w:rsidRPr="00B82F26">
              <w:rPr>
                <w:sz w:val="20"/>
                <w:szCs w:val="20"/>
              </w:rPr>
              <w:t xml:space="preserve"> </w:t>
            </w:r>
            <w:r w:rsidRPr="00B82F26">
              <w:rPr>
                <w:bCs/>
                <w:sz w:val="20"/>
                <w:szCs w:val="20"/>
              </w:rPr>
              <w:t>A ausência ou falta total de funcionamento do sistema em atender a um dos requisitos da norma, o qual não tenha sido documentado e/ou implementado. Um grupo de não conformidades categoria 2 contra um requisito da norma que quando combinado pode representar a falta total do sistema e, portanto, passa a ser considerado uma categoria 1. Uma não conformidade categoria 2 persistente.</w:t>
            </w:r>
          </w:p>
          <w:p w:rsidR="00B82F26" w:rsidRPr="00B82F26" w:rsidRDefault="00B82F26" w:rsidP="00B82F26">
            <w:pPr>
              <w:pStyle w:val="PargrafodaLista"/>
              <w:suppressAutoHyphens/>
              <w:ind w:left="701" w:right="369"/>
              <w:rPr>
                <w:bCs/>
                <w:sz w:val="20"/>
                <w:szCs w:val="20"/>
              </w:rPr>
            </w:pPr>
          </w:p>
          <w:p w:rsidR="0015439A" w:rsidRPr="00883D6C" w:rsidRDefault="0015439A" w:rsidP="00B82F26">
            <w:pPr>
              <w:numPr>
                <w:ilvl w:val="0"/>
                <w:numId w:val="1"/>
              </w:numPr>
              <w:suppressAutoHyphens/>
              <w:ind w:right="369"/>
              <w:jc w:val="both"/>
              <w:rPr>
                <w:sz w:val="20"/>
                <w:szCs w:val="20"/>
              </w:rPr>
            </w:pPr>
            <w:r w:rsidRPr="00883D6C">
              <w:rPr>
                <w:b/>
                <w:sz w:val="20"/>
                <w:szCs w:val="20"/>
              </w:rPr>
              <w:t xml:space="preserve">Categoria 2 (menor): </w:t>
            </w:r>
            <w:r w:rsidRPr="00883D6C">
              <w:rPr>
                <w:sz w:val="20"/>
                <w:szCs w:val="20"/>
              </w:rPr>
              <w:t>Um lapso isolado de disciplina ou controle de um requisito de sistema da norma, o qual não é crítico para a operação do sistema de gestão.</w:t>
            </w:r>
          </w:p>
          <w:p w:rsidR="0015439A" w:rsidRPr="00883D6C" w:rsidRDefault="0015439A" w:rsidP="00C46E83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439A" w:rsidRPr="00FC3627" w:rsidTr="00C46E83">
        <w:trPr>
          <w:cantSplit/>
          <w:trHeight w:val="2201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E66B5D" w:rsidRDefault="00E66B5D" w:rsidP="00C46E83">
            <w:pPr>
              <w:pStyle w:val="Cabealho"/>
              <w:snapToGrid w:val="0"/>
              <w:rPr>
                <w:b/>
                <w:sz w:val="20"/>
                <w:szCs w:val="20"/>
              </w:rPr>
            </w:pPr>
            <w:r w:rsidRPr="00E66B5D">
              <w:rPr>
                <w:b/>
                <w:sz w:val="20"/>
                <w:szCs w:val="20"/>
              </w:rPr>
              <w:t>5</w:t>
            </w:r>
            <w:r w:rsidR="0015439A" w:rsidRPr="00E66B5D">
              <w:rPr>
                <w:b/>
                <w:sz w:val="20"/>
                <w:szCs w:val="20"/>
              </w:rPr>
              <w:t>. Sumário dos Requisitos Auditados:</w:t>
            </w:r>
          </w:p>
          <w:p w:rsidR="00B82F26" w:rsidRPr="00B82F26" w:rsidRDefault="00B82F26" w:rsidP="00C46E83">
            <w:pPr>
              <w:pStyle w:val="Cabealho"/>
              <w:snapToGrid w:val="0"/>
              <w:rPr>
                <w:sz w:val="20"/>
                <w:szCs w:val="20"/>
              </w:rPr>
            </w:pP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4: Todos os requisitos.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 xml:space="preserve">Seção 5: Todos os requisitos. 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6: Todos os requisitos.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7: Todos os requisitos.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8: Todos os requisitos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9: Todos os requisitos.</w:t>
            </w:r>
          </w:p>
          <w:p w:rsidR="0015439A" w:rsidRPr="00B82F26" w:rsidRDefault="0015439A" w:rsidP="0015439A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uppressAutoHyphens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Seção 10: Todos os requisitos</w:t>
            </w:r>
            <w:r w:rsidR="00B82F26">
              <w:rPr>
                <w:sz w:val="20"/>
                <w:szCs w:val="20"/>
              </w:rPr>
              <w:t>.</w:t>
            </w:r>
          </w:p>
          <w:p w:rsidR="0015439A" w:rsidRPr="00883D6C" w:rsidRDefault="0015439A" w:rsidP="00C46E83">
            <w:pPr>
              <w:rPr>
                <w:sz w:val="20"/>
                <w:szCs w:val="20"/>
              </w:rPr>
            </w:pPr>
          </w:p>
        </w:tc>
      </w:tr>
      <w:tr w:rsidR="0015439A" w:rsidRPr="00F251B3" w:rsidTr="00C46E83">
        <w:trPr>
          <w:cantSplit/>
          <w:trHeight w:val="39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39A" w:rsidRPr="00B82F26" w:rsidRDefault="00E66B5D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6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 xml:space="preserve">. Resumo de Não conformidades </w:t>
            </w:r>
          </w:p>
        </w:tc>
      </w:tr>
      <w:tr w:rsidR="0015439A" w:rsidRPr="00F251B3" w:rsidTr="00C46E83">
        <w:trPr>
          <w:cantSplit/>
          <w:trHeight w:val="395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Nº/Categoria da Não conformidade: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DESCRIÇÃO DA NÃO CONFORMIDADE:</w:t>
            </w:r>
          </w:p>
        </w:tc>
      </w:tr>
      <w:tr w:rsidR="0015439A" w:rsidRPr="00F251B3" w:rsidTr="00C46E83">
        <w:trPr>
          <w:cantSplit/>
          <w:trHeight w:val="395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Requisito não atendido: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15439A" w:rsidRPr="00F251B3" w:rsidTr="00C46E83">
        <w:trPr>
          <w:cantSplit/>
          <w:trHeight w:val="395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E66B5D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</w:t>
            </w:r>
            <w:r w:rsidR="0015439A"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EVIDÊNCIAS (local, documento, auditado):</w:t>
            </w:r>
          </w:p>
        </w:tc>
      </w:tr>
      <w:tr w:rsidR="0015439A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E66B5D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</w:t>
            </w:r>
            <w:r w:rsidR="0015439A"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Nº/Categoria da Não conformidade: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DESCRIÇÃO DA NÃO CONFORMIDADE:</w:t>
            </w:r>
          </w:p>
        </w:tc>
      </w:tr>
      <w:tr w:rsidR="0015439A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Requisito não atendido: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66B5D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</w:t>
            </w:r>
            <w:r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EVIDÊNCIAS (local, documento, auditado):</w:t>
            </w:r>
          </w:p>
        </w:tc>
      </w:tr>
      <w:tr w:rsidR="00E66B5D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</w:t>
            </w:r>
            <w:r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Nº/Categoria da Não conformidade: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DESCRIÇÃO DA NÃO CONFORMIDADE:</w:t>
            </w:r>
          </w:p>
        </w:tc>
      </w:tr>
      <w:tr w:rsidR="0015439A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39A" w:rsidRPr="00B82F26" w:rsidRDefault="0015439A" w:rsidP="00C46E83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 w:rsidRPr="00B82F26">
              <w:rPr>
                <w:sz w:val="20"/>
                <w:szCs w:val="20"/>
              </w:rPr>
              <w:t>Requisito não atendido: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15439A" w:rsidP="00C46E8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66B5D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pStyle w:val="Cabealho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</w:t>
            </w:r>
            <w:r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82F26">
              <w:rPr>
                <w:bCs/>
                <w:iCs/>
                <w:sz w:val="20"/>
                <w:szCs w:val="20"/>
              </w:rPr>
              <w:t>EVIDÊNCIAS (local, documento, auditado):</w:t>
            </w:r>
          </w:p>
        </w:tc>
      </w:tr>
      <w:tr w:rsidR="00E66B5D" w:rsidRPr="00F251B3" w:rsidTr="00C46E83">
        <w:trPr>
          <w:cantSplit/>
          <w:trHeight w:val="3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</w:t>
            </w:r>
            <w:r w:rsidRPr="00B82F26">
              <w:rPr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B5D" w:rsidRPr="00B82F26" w:rsidRDefault="00E66B5D" w:rsidP="00E66B5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5439A" w:rsidRPr="00F251B3" w:rsidTr="00C46E83">
        <w:trPr>
          <w:trHeight w:val="304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E66B5D" w:rsidP="00C46E83">
            <w:pPr>
              <w:pStyle w:val="Cabealho"/>
              <w:snapToGrid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 xml:space="preserve">. Observações </w:t>
            </w:r>
            <w:r w:rsidR="0015439A" w:rsidRPr="00B82F26">
              <w:rPr>
                <w:bCs/>
                <w:iCs/>
                <w:sz w:val="20"/>
                <w:szCs w:val="20"/>
              </w:rPr>
              <w:t>(pontos positivos e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oportunidades de melhoria</w:t>
            </w:r>
            <w:r w:rsidR="0015439A" w:rsidRPr="00B82F26">
              <w:rPr>
                <w:bCs/>
                <w:sz w:val="20"/>
                <w:szCs w:val="20"/>
              </w:rPr>
              <w:t>)</w:t>
            </w:r>
          </w:p>
        </w:tc>
      </w:tr>
      <w:tr w:rsidR="0015439A" w:rsidRPr="00F251B3" w:rsidTr="00C46E83">
        <w:trPr>
          <w:trHeight w:val="124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F251B3" w:rsidRDefault="0015439A" w:rsidP="00C46E83">
            <w:pPr>
              <w:snapToGrid w:val="0"/>
              <w:spacing w:before="60" w:after="60"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5439A" w:rsidRPr="00F251B3" w:rsidRDefault="0015439A" w:rsidP="00C46E83">
            <w:pPr>
              <w:spacing w:before="60" w:after="60"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5439A" w:rsidRPr="00F251B3" w:rsidRDefault="0015439A" w:rsidP="00C46E83">
            <w:pPr>
              <w:spacing w:before="60" w:after="60"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439A" w:rsidRPr="00F251B3" w:rsidTr="00C46E83">
        <w:trPr>
          <w:trHeight w:val="161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39A" w:rsidRPr="00B82F26" w:rsidRDefault="00E66B5D" w:rsidP="00C46E83">
            <w:pPr>
              <w:snapToGri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="0015439A" w:rsidRPr="00B82F26">
              <w:rPr>
                <w:b/>
                <w:bCs/>
                <w:iCs/>
                <w:sz w:val="20"/>
                <w:szCs w:val="20"/>
              </w:rPr>
              <w:t>Parecer</w:t>
            </w:r>
            <w:proofErr w:type="spellEnd"/>
            <w:r w:rsidR="0015439A" w:rsidRPr="00B82F26">
              <w:rPr>
                <w:b/>
                <w:bCs/>
                <w:iCs/>
                <w:sz w:val="20"/>
                <w:szCs w:val="20"/>
              </w:rPr>
              <w:t xml:space="preserve"> da auditoria</w:t>
            </w:r>
          </w:p>
        </w:tc>
      </w:tr>
      <w:tr w:rsidR="0015439A" w:rsidRPr="00F251B3" w:rsidTr="00C46E83">
        <w:trPr>
          <w:trHeight w:val="1067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F251B3" w:rsidRDefault="0015439A" w:rsidP="00C46E83">
            <w:pPr>
              <w:snapToGrid w:val="0"/>
              <w:spacing w:line="360" w:lineRule="auto"/>
              <w:ind w:left="35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5439A" w:rsidRPr="00F251B3" w:rsidRDefault="0015439A" w:rsidP="00C46E83">
            <w:pPr>
              <w:spacing w:line="360" w:lineRule="auto"/>
              <w:rPr>
                <w:sz w:val="20"/>
                <w:szCs w:val="20"/>
              </w:rPr>
            </w:pPr>
            <w:r w:rsidRPr="00F251B3">
              <w:rPr>
                <w:sz w:val="20"/>
                <w:szCs w:val="20"/>
              </w:rPr>
              <w:t xml:space="preserve">Sistema de Gestão da Qualidade </w:t>
            </w:r>
            <w:proofErr w:type="spellStart"/>
            <w:r w:rsidR="00E66B5D" w:rsidRPr="00E66B5D">
              <w:rPr>
                <w:i/>
                <w:sz w:val="20"/>
                <w:szCs w:val="20"/>
              </w:rPr>
              <w:t>Multisite</w:t>
            </w:r>
            <w:proofErr w:type="spellEnd"/>
            <w:r w:rsidR="00E66B5D">
              <w:rPr>
                <w:sz w:val="20"/>
                <w:szCs w:val="20"/>
              </w:rPr>
              <w:t xml:space="preserve"> </w:t>
            </w:r>
            <w:r w:rsidRPr="00F251B3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DECEA</w:t>
            </w:r>
            <w:r w:rsidRPr="00F251B3">
              <w:rPr>
                <w:sz w:val="20"/>
                <w:szCs w:val="20"/>
              </w:rPr>
              <w:t xml:space="preserve"> </w:t>
            </w:r>
            <w:r w:rsidRPr="00F251B3">
              <w:rPr>
                <w:b/>
                <w:sz w:val="20"/>
                <w:szCs w:val="20"/>
                <w:u w:val="single"/>
              </w:rPr>
              <w:t>atende</w:t>
            </w:r>
            <w:r w:rsidRPr="00F251B3">
              <w:rPr>
                <w:b/>
                <w:sz w:val="20"/>
                <w:szCs w:val="20"/>
              </w:rPr>
              <w:t xml:space="preserve"> </w:t>
            </w:r>
            <w:r w:rsidRPr="00F251B3">
              <w:rPr>
                <w:sz w:val="20"/>
                <w:szCs w:val="20"/>
              </w:rPr>
              <w:t xml:space="preserve">aos requisitos das normas        </w:t>
            </w:r>
            <w:proofErr w:type="gramStart"/>
            <w:r w:rsidRPr="00F251B3">
              <w:rPr>
                <w:sz w:val="20"/>
                <w:szCs w:val="20"/>
              </w:rPr>
              <w:t xml:space="preserve">   (</w:t>
            </w:r>
            <w:proofErr w:type="gramEnd"/>
            <w:r w:rsidRPr="00F251B3">
              <w:rPr>
                <w:b/>
                <w:sz w:val="20"/>
                <w:szCs w:val="20"/>
              </w:rPr>
              <w:t xml:space="preserve">    </w:t>
            </w:r>
            <w:r w:rsidRPr="00F251B3">
              <w:rPr>
                <w:sz w:val="20"/>
                <w:szCs w:val="20"/>
              </w:rPr>
              <w:t>)</w:t>
            </w:r>
          </w:p>
          <w:p w:rsidR="0015439A" w:rsidRPr="00F251B3" w:rsidRDefault="0015439A" w:rsidP="00C46E83">
            <w:pPr>
              <w:pStyle w:val="Cabealho"/>
              <w:spacing w:line="360" w:lineRule="auto"/>
              <w:ind w:left="-210" w:firstLine="210"/>
              <w:rPr>
                <w:sz w:val="20"/>
                <w:szCs w:val="20"/>
              </w:rPr>
            </w:pPr>
            <w:r w:rsidRPr="00F251B3">
              <w:rPr>
                <w:sz w:val="20"/>
                <w:szCs w:val="20"/>
              </w:rPr>
              <w:t xml:space="preserve">Sistema de Gestão da Qualidade </w:t>
            </w:r>
            <w:proofErr w:type="spellStart"/>
            <w:r w:rsidR="00E66B5D" w:rsidRPr="00E66B5D">
              <w:rPr>
                <w:i/>
                <w:sz w:val="20"/>
                <w:szCs w:val="20"/>
              </w:rPr>
              <w:t>Multisite</w:t>
            </w:r>
            <w:proofErr w:type="spellEnd"/>
            <w:r w:rsidR="00E66B5D" w:rsidRPr="00F251B3">
              <w:rPr>
                <w:sz w:val="20"/>
                <w:szCs w:val="20"/>
              </w:rPr>
              <w:t xml:space="preserve"> </w:t>
            </w:r>
            <w:r w:rsidRPr="00F251B3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DECEA</w:t>
            </w:r>
            <w:r w:rsidRPr="00F251B3">
              <w:rPr>
                <w:sz w:val="20"/>
                <w:szCs w:val="20"/>
              </w:rPr>
              <w:t xml:space="preserve"> </w:t>
            </w:r>
            <w:r w:rsidRPr="00F251B3">
              <w:rPr>
                <w:b/>
                <w:sz w:val="20"/>
                <w:szCs w:val="20"/>
                <w:u w:val="single"/>
              </w:rPr>
              <w:t>não atende</w:t>
            </w:r>
            <w:r w:rsidRPr="00F251B3">
              <w:rPr>
                <w:sz w:val="20"/>
                <w:szCs w:val="20"/>
              </w:rPr>
              <w:t xml:space="preserve"> aos requisitos das normas </w:t>
            </w:r>
            <w:proofErr w:type="gramStart"/>
            <w:r w:rsidRPr="00F251B3">
              <w:rPr>
                <w:sz w:val="20"/>
                <w:szCs w:val="20"/>
              </w:rPr>
              <w:t xml:space="preserve">   (</w:t>
            </w:r>
            <w:proofErr w:type="gramEnd"/>
            <w:r w:rsidRPr="00F251B3">
              <w:rPr>
                <w:sz w:val="20"/>
                <w:szCs w:val="20"/>
              </w:rPr>
              <w:t xml:space="preserve">    )</w:t>
            </w:r>
          </w:p>
          <w:p w:rsidR="0015439A" w:rsidRPr="00F251B3" w:rsidRDefault="0015439A" w:rsidP="00C46E83">
            <w:pPr>
              <w:pStyle w:val="Cabealho"/>
              <w:spacing w:line="360" w:lineRule="auto"/>
              <w:ind w:left="-210" w:firstLine="21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439A" w:rsidRPr="00F251B3" w:rsidTr="00C46E83">
        <w:trPr>
          <w:trHeight w:val="184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39A" w:rsidRPr="00B82F26" w:rsidRDefault="00E66B5D" w:rsidP="00C46E83">
            <w:pPr>
              <w:pStyle w:val="Cabealho"/>
              <w:snapToGrid w:val="0"/>
              <w:spacing w:line="360" w:lineRule="auto"/>
              <w:ind w:left="-210" w:firstLine="21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="0015439A" w:rsidRPr="00B82F26">
              <w:rPr>
                <w:b/>
                <w:bCs/>
                <w:iCs/>
                <w:sz w:val="20"/>
                <w:szCs w:val="20"/>
              </w:rPr>
              <w:t>. Conclusões</w:t>
            </w:r>
          </w:p>
        </w:tc>
      </w:tr>
      <w:tr w:rsidR="0015439A" w:rsidRPr="00F251B3" w:rsidTr="00C46E83">
        <w:trPr>
          <w:trHeight w:val="1799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439A" w:rsidRPr="00F251B3" w:rsidRDefault="0015439A" w:rsidP="00C46E83">
            <w:pPr>
              <w:pStyle w:val="Cabealho"/>
              <w:snapToGrid w:val="0"/>
              <w:spacing w:before="10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5439A" w:rsidRPr="00F251B3" w:rsidRDefault="0015439A" w:rsidP="00C46E83">
            <w:pPr>
              <w:pStyle w:val="Cabealho"/>
              <w:spacing w:before="10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5439A" w:rsidRPr="00F251B3" w:rsidRDefault="0015439A" w:rsidP="00C46E83">
            <w:pPr>
              <w:pStyle w:val="Cabealho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66B5D" w:rsidRPr="00F251B3" w:rsidTr="00E66B5D">
        <w:trPr>
          <w:trHeight w:val="881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B5D" w:rsidRPr="00F251B3" w:rsidRDefault="00E66B5D" w:rsidP="00C46E83">
            <w:pPr>
              <w:pStyle w:val="Cabealho"/>
              <w:snapToGrid w:val="0"/>
              <w:spacing w:before="10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</w:t>
            </w:r>
            <w:r w:rsidRPr="00B82F26">
              <w:rPr>
                <w:b/>
                <w:sz w:val="20"/>
                <w:szCs w:val="20"/>
              </w:rPr>
              <w:t>do responsável pela Organização Auditada:</w:t>
            </w:r>
          </w:p>
        </w:tc>
      </w:tr>
      <w:tr w:rsidR="00E66B5D" w:rsidRPr="00F251B3" w:rsidTr="00E66B5D">
        <w:trPr>
          <w:trHeight w:val="823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B5D" w:rsidRPr="00B82F26" w:rsidRDefault="00E66B5D" w:rsidP="00C46E83">
            <w:pPr>
              <w:pStyle w:val="Cabealho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B82F26">
              <w:rPr>
                <w:b/>
                <w:sz w:val="20"/>
                <w:szCs w:val="20"/>
              </w:rPr>
              <w:t>Assinatura do Auditor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2F26">
              <w:rPr>
                <w:b/>
                <w:sz w:val="20"/>
                <w:szCs w:val="20"/>
              </w:rPr>
              <w:t>Líder:</w:t>
            </w:r>
          </w:p>
        </w:tc>
      </w:tr>
    </w:tbl>
    <w:p w:rsidR="0015439A" w:rsidRDefault="0015439A">
      <w:bookmarkStart w:id="0" w:name="_GoBack"/>
      <w:bookmarkEnd w:id="0"/>
    </w:p>
    <w:sectPr w:rsidR="0015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9A"/>
    <w:rsid w:val="0015439A"/>
    <w:rsid w:val="001707F0"/>
    <w:rsid w:val="00B82F26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AC5"/>
  <w15:chartTrackingRefBased/>
  <w15:docId w15:val="{F98E5EC8-1651-45A1-8ADD-9785C16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4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43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4">
    <w:name w:val="H4"/>
    <w:basedOn w:val="Normal"/>
    <w:next w:val="Normal"/>
    <w:rsid w:val="0015439A"/>
    <w:pPr>
      <w:keepNext/>
      <w:suppressAutoHyphens/>
      <w:spacing w:before="100" w:after="100"/>
    </w:pPr>
    <w:rPr>
      <w:b/>
      <w:bCs/>
      <w:color w:val="00000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8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 LIDIANE</dc:creator>
  <cp:keywords/>
  <dc:description/>
  <cp:lastModifiedBy>2S Lidiane (SDAD)</cp:lastModifiedBy>
  <cp:revision>2</cp:revision>
  <cp:lastPrinted>2018-10-02T13:19:00Z</cp:lastPrinted>
  <dcterms:created xsi:type="dcterms:W3CDTF">2020-02-11T13:53:00Z</dcterms:created>
  <dcterms:modified xsi:type="dcterms:W3CDTF">2020-02-11T13:53:00Z</dcterms:modified>
</cp:coreProperties>
</file>